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39" w:rsidRDefault="0094173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1739" w:rsidRDefault="0094173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417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outlineLvl w:val="0"/>
            </w:pPr>
            <w:r>
              <w:t>9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right"/>
              <w:outlineLvl w:val="0"/>
            </w:pPr>
            <w:r>
              <w:t>N 2054-ОЗ</w:t>
            </w:r>
          </w:p>
        </w:tc>
      </w:tr>
    </w:tbl>
    <w:p w:rsidR="00941739" w:rsidRDefault="009417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jc w:val="center"/>
      </w:pPr>
      <w:r>
        <w:t>ВОЛОГОДСКАЯ ОБЛАСТЬ</w:t>
      </w:r>
    </w:p>
    <w:p w:rsidR="00941739" w:rsidRDefault="00941739">
      <w:pPr>
        <w:pStyle w:val="ConsPlusTitle"/>
        <w:jc w:val="center"/>
      </w:pPr>
    </w:p>
    <w:p w:rsidR="00941739" w:rsidRDefault="00941739">
      <w:pPr>
        <w:pStyle w:val="ConsPlusTitle"/>
        <w:jc w:val="center"/>
      </w:pPr>
      <w:r>
        <w:t>ЗАКОН</w:t>
      </w:r>
    </w:p>
    <w:p w:rsidR="00941739" w:rsidRDefault="00941739">
      <w:pPr>
        <w:pStyle w:val="ConsPlusTitle"/>
        <w:jc w:val="center"/>
      </w:pPr>
    </w:p>
    <w:p w:rsidR="00941739" w:rsidRDefault="00941739">
      <w:pPr>
        <w:pStyle w:val="ConsPlusTitle"/>
        <w:jc w:val="center"/>
      </w:pPr>
      <w:r>
        <w:t>О ПРОТИВОДЕЙСТВИИ КОРРУПЦИИ В ВОЛОГОДСКОЙ ОБЛАСТИ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right"/>
      </w:pPr>
      <w:r>
        <w:t>Принят</w:t>
      </w:r>
    </w:p>
    <w:p w:rsidR="00941739" w:rsidRDefault="00941739">
      <w:pPr>
        <w:pStyle w:val="ConsPlusNormal"/>
        <w:jc w:val="right"/>
      </w:pPr>
      <w:r>
        <w:t>Постановлением</w:t>
      </w:r>
    </w:p>
    <w:p w:rsidR="00941739" w:rsidRDefault="00941739">
      <w:pPr>
        <w:pStyle w:val="ConsPlusNormal"/>
        <w:jc w:val="right"/>
      </w:pPr>
      <w:r>
        <w:t>Законодательного Собрания</w:t>
      </w:r>
    </w:p>
    <w:p w:rsidR="00941739" w:rsidRDefault="00941739">
      <w:pPr>
        <w:pStyle w:val="ConsPlusNormal"/>
        <w:jc w:val="right"/>
      </w:pPr>
      <w:r>
        <w:t>Вологодской области</w:t>
      </w:r>
    </w:p>
    <w:p w:rsidR="00941739" w:rsidRDefault="00941739">
      <w:pPr>
        <w:pStyle w:val="ConsPlusNormal"/>
        <w:jc w:val="right"/>
      </w:pPr>
      <w:r>
        <w:t>от 1 июля 2009 г. N 424</w:t>
      </w:r>
    </w:p>
    <w:p w:rsidR="00941739" w:rsidRDefault="0094173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17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Вологодской области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27.05.2010 </w:t>
            </w:r>
            <w:hyperlink r:id="rId5" w:history="1">
              <w:r>
                <w:rPr>
                  <w:color w:val="0000FF"/>
                </w:rPr>
                <w:t>N 2304-ОЗ</w:t>
              </w:r>
            </w:hyperlink>
            <w:r>
              <w:rPr>
                <w:color w:val="392C69"/>
              </w:rPr>
              <w:t xml:space="preserve">, от 27.09.2010 </w:t>
            </w:r>
            <w:hyperlink r:id="rId6" w:history="1">
              <w:r>
                <w:rPr>
                  <w:color w:val="0000FF"/>
                </w:rPr>
                <w:t>N 2366-ОЗ</w:t>
              </w:r>
            </w:hyperlink>
            <w:r>
              <w:rPr>
                <w:color w:val="392C69"/>
              </w:rPr>
              <w:t xml:space="preserve">, от 25.12.2013 </w:t>
            </w:r>
            <w:hyperlink r:id="rId7" w:history="1">
              <w:r>
                <w:rPr>
                  <w:color w:val="0000FF"/>
                </w:rPr>
                <w:t>N 3254-ОЗ</w:t>
              </w:r>
            </w:hyperlink>
            <w:r>
              <w:rPr>
                <w:color w:val="392C69"/>
              </w:rPr>
              <w:t>,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8" w:history="1">
              <w:r>
                <w:rPr>
                  <w:color w:val="0000FF"/>
                </w:rPr>
                <w:t>N 3939-ОЗ</w:t>
              </w:r>
            </w:hyperlink>
            <w:r>
              <w:rPr>
                <w:color w:val="392C69"/>
              </w:rPr>
              <w:t xml:space="preserve">, от 28.10.2016 </w:t>
            </w:r>
            <w:hyperlink r:id="rId9" w:history="1">
              <w:r>
                <w:rPr>
                  <w:color w:val="0000FF"/>
                </w:rPr>
                <w:t>N 4025-ОЗ</w:t>
              </w:r>
            </w:hyperlink>
            <w:r>
              <w:rPr>
                <w:color w:val="392C69"/>
              </w:rPr>
              <w:t xml:space="preserve">, от 23.06.2017 </w:t>
            </w:r>
            <w:hyperlink r:id="rId10" w:history="1">
              <w:r>
                <w:rPr>
                  <w:color w:val="0000FF"/>
                </w:rPr>
                <w:t>N 4160-ОЗ</w:t>
              </w:r>
            </w:hyperlink>
            <w:r>
              <w:rPr>
                <w:color w:val="392C69"/>
              </w:rPr>
              <w:t>,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11" w:history="1">
              <w:r>
                <w:rPr>
                  <w:color w:val="0000FF"/>
                </w:rPr>
                <w:t>N 4166-ОЗ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2" w:history="1">
              <w:r>
                <w:rPr>
                  <w:color w:val="0000FF"/>
                </w:rPr>
                <w:t>N 4266-ОЗ</w:t>
              </w:r>
            </w:hyperlink>
            <w:r>
              <w:rPr>
                <w:color w:val="392C69"/>
              </w:rPr>
              <w:t xml:space="preserve">, от 07.06.2018 </w:t>
            </w:r>
            <w:hyperlink r:id="rId13" w:history="1">
              <w:r>
                <w:rPr>
                  <w:color w:val="0000FF"/>
                </w:rPr>
                <w:t>N 4357-ОЗ</w:t>
              </w:r>
            </w:hyperlink>
            <w:r>
              <w:rPr>
                <w:color w:val="392C69"/>
              </w:rPr>
              <w:t>,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14" w:history="1">
              <w:r>
                <w:rPr>
                  <w:color w:val="0000FF"/>
                </w:rPr>
                <w:t>N 4402-ОЗ</w:t>
              </w:r>
            </w:hyperlink>
            <w:r>
              <w:rPr>
                <w:color w:val="392C69"/>
              </w:rPr>
              <w:t xml:space="preserve">, от 02.10.2019 </w:t>
            </w:r>
            <w:hyperlink r:id="rId15" w:history="1">
              <w:r>
                <w:rPr>
                  <w:color w:val="0000FF"/>
                </w:rPr>
                <w:t>N 4578-ОЗ</w:t>
              </w:r>
            </w:hyperlink>
            <w:r>
              <w:rPr>
                <w:color w:val="392C69"/>
              </w:rPr>
              <w:t xml:space="preserve">, от 27.03.2020 </w:t>
            </w:r>
            <w:hyperlink r:id="rId16" w:history="1">
              <w:r>
                <w:rPr>
                  <w:color w:val="0000FF"/>
                </w:rPr>
                <w:t>N 4676-ОЗ</w:t>
              </w:r>
            </w:hyperlink>
            <w:r>
              <w:rPr>
                <w:color w:val="392C69"/>
              </w:rPr>
              <w:t>,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19.10.2020 </w:t>
            </w:r>
            <w:hyperlink r:id="rId17" w:history="1">
              <w:r>
                <w:rPr>
                  <w:color w:val="0000FF"/>
                </w:rPr>
                <w:t>N 4780-ОЗ</w:t>
              </w:r>
            </w:hyperlink>
            <w:r>
              <w:rPr>
                <w:color w:val="392C69"/>
              </w:rPr>
              <w:t xml:space="preserve">, от 17.12.2020 </w:t>
            </w:r>
            <w:hyperlink r:id="rId18" w:history="1">
              <w:r>
                <w:rPr>
                  <w:color w:val="0000FF"/>
                </w:rPr>
                <w:t>N 4824-ОЗ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</w:tr>
    </w:tbl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>Настоящий закон области устанавливает правовые и организационные основы противодействия коррупции в Вологодской области.</w:t>
      </w:r>
    </w:p>
    <w:p w:rsidR="00941739" w:rsidRDefault="00941739">
      <w:pPr>
        <w:pStyle w:val="ConsPlusNormal"/>
        <w:jc w:val="both"/>
      </w:pPr>
      <w:r>
        <w:t xml:space="preserve">(преамбула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Вологодской области от 23.06.2017 N 4160-ОЗ)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bookmarkStart w:id="0" w:name="P26"/>
      <w:bookmarkEnd w:id="0"/>
      <w:r>
        <w:t>Статья 1. Полномочия органов государственной власти области в сфере противодействия коррупции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>1. Органы государственной власти области осуществляют противодействие коррупции в пределах своих полномочий, в том числе в рамках: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обеспечения законности, правопорядка, общественной безопасности;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защиты прав и свобод человека и гражданина;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установления порядка подготовки и принятия нормативных правовых актов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правового регулирования государственной гражданской службы области и ее организации, а также установления правовых основ муниципальной службы в пределах своей компетенции.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2. Законодательное Собрание области: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осуществляет законодательное регулирование в сфере противодействия коррупции на территории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осуществляет контроль за соблюдением и исполнением законов области и иных нормативных правовых актов Законодательного Собрания области в сфере противодействия коррупции;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осуществляет антикоррупционную экспертизу законов области и нормативных правовых актов Законодательного Собрания области и их проектов;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lastRenderedPageBreak/>
        <w:t>утверждает план мероприятий Законодательного Собрания области по противодействию коррупции;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осуществляет иные полномочия по противодействию коррупции в соответствии с федеральным законодательством и законодательством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3. Губернатор области: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определяет направления деятельности органов исполнительной государственной власти области в сфере противодействия коррупции на территории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определяет мероприятия по реализации Национального плана противодействия коррупции, федерального законодательства о противодействии коррупции в органах исполнительной государственной власти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организует проведение антикоррупционной экспертизы проектов нормативных правовых актов, вносимых в Законодательное Собрание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принимает решение о проведении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 лицами, замещающими муниципальные должности, гражданами, претендующими на замещение указанных должностей, лицом, замещающим должность главы местной администрации по контракту, гражданами, претендующими на замещение должности главы местной администрации по контракту;</w:t>
      </w:r>
    </w:p>
    <w:p w:rsidR="00941739" w:rsidRDefault="00941739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Вологодской области от 23.06.2017 N 4160-ОЗ)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осуществляет иные полномочия по противодействию коррупции в соответствии с федеральным законодательством и законодательством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4. Правительство области и органы исполнительной государственной власти области: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осуществляют антикоррупционную экспертизу проектов нормативных правовых актов органов исполнительной государственной власти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осуществляют мероприятия по противодействию коррупции в органах исполнительной государственной власти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осуществляют иные полномочия по противодействию коррупции в соответствии с федеральным законодательством и законодательством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5. Правительство области организует и контролирует деятельность органов исполнительной государственной власти области по противодействию коррупции, Губернатор области - деятельность органа исполнительной государственной власти области, являющегося органом по профилактике коррупционных и иных правонарушений, находящегося в его непосредственной подчиненности.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Вологодской области от 27.03.2020 N 4676-ОЗ)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2. Взаимодействие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власти, органами местного самоуправления, гражданами и организациями по вопросам противодействия коррупции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 xml:space="preserve">Взаимодействие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власти, органами местного самоуправления, гражданами и организациями по </w:t>
      </w:r>
      <w:r>
        <w:lastRenderedPageBreak/>
        <w:t>вопросам противодействия коррупции осуществляется в соответствии с федеральным законодательством и законодательством области, в том числе путем образования по согласованию совместных рабочих групп, комиссий, иных совещательных органов.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2(1). Порядок представления лицами, замещающими муниципальные должности,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порядок проведения проверки их достоверности и полноты</w:t>
      </w:r>
    </w:p>
    <w:p w:rsidR="00941739" w:rsidRDefault="00941739">
      <w:pPr>
        <w:pStyle w:val="ConsPlusNormal"/>
        <w:ind w:firstLine="540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Вологодской области от 28.12.2017 N 4266-ОЗ)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bookmarkStart w:id="1" w:name="P60"/>
      <w:bookmarkEnd w:id="1"/>
      <w:r>
        <w:t xml:space="preserve">1. Главы муниципальных образований области, лица, замещающие иные муниципальные должности, за исключением лиц, указанных в </w:t>
      </w:r>
      <w:hyperlink w:anchor="P62" w:history="1">
        <w:r>
          <w:rPr>
            <w:color w:val="0000FF"/>
          </w:rPr>
          <w:t>частях 2</w:t>
        </w:r>
      </w:hyperlink>
      <w:r>
        <w:t xml:space="preserve">, </w:t>
      </w:r>
      <w:hyperlink w:anchor="P64" w:history="1">
        <w:r>
          <w:rPr>
            <w:color w:val="0000FF"/>
          </w:rPr>
          <w:t>2(1)</w:t>
        </w:r>
      </w:hyperlink>
      <w:r>
        <w:t xml:space="preserve">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 отчетным.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2. Депутаты представительных органов муниципальных образований области, за исключением лиц, указанных в </w:t>
      </w:r>
      <w:hyperlink w:anchor="P64" w:history="1">
        <w:r>
          <w:rPr>
            <w:color w:val="0000FF"/>
          </w:rPr>
          <w:t>части 2(1)</w:t>
        </w:r>
      </w:hyperlink>
      <w:r>
        <w:t xml:space="preserve">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1 апреля года, следующего за отчетным.</w:t>
      </w:r>
    </w:p>
    <w:p w:rsidR="00941739" w:rsidRDefault="00941739">
      <w:pPr>
        <w:pStyle w:val="ConsPlusNormal"/>
        <w:jc w:val="both"/>
      </w:pPr>
      <w:r>
        <w:t xml:space="preserve">(часть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bookmarkStart w:id="3" w:name="P64"/>
      <w:bookmarkEnd w:id="3"/>
      <w:r>
        <w:t>2(1).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 (далее - депутат сельского поселения), представляет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В случае если в течение отчетного периода совершались сделки, предусмотренные </w:t>
      </w:r>
      <w:hyperlink r:id="rId2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депутат сельского поселения представляет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не позднее 1 апреля года, следующего за отчетным.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В случае если в течение отчетного периода сделки, предусмотренные </w:t>
      </w:r>
      <w:hyperlink r:id="rId27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совершались, депутат сельского поселения сообщает об этом Губернатору области не позднее 1 апреля года, следующего за отчетным, путем направления в орган исполнительной государственной власти области, являющийся органом по профилактике коррупционных и иных правонарушений, </w:t>
      </w:r>
      <w:hyperlink w:anchor="P198" w:history="1">
        <w:r>
          <w:rPr>
            <w:color w:val="0000FF"/>
          </w:rPr>
          <w:t>уведомления</w:t>
        </w:r>
      </w:hyperlink>
      <w:r>
        <w:t>, составленного по форме согласно приложению 1 к настоящему закону области (далее - уведомление).</w:t>
      </w:r>
    </w:p>
    <w:p w:rsidR="00941739" w:rsidRDefault="00941739">
      <w:pPr>
        <w:pStyle w:val="ConsPlusNormal"/>
        <w:jc w:val="both"/>
      </w:pPr>
      <w:r>
        <w:t xml:space="preserve">(часть 2(1) введена </w:t>
      </w:r>
      <w:hyperlink r:id="rId28" w:history="1">
        <w:r>
          <w:rPr>
            <w:color w:val="0000FF"/>
          </w:rPr>
          <w:t>законом</w:t>
        </w:r>
      </w:hyperlink>
      <w:r>
        <w:t xml:space="preserve"> Вологодской области от 02.10.2019 N 4578-ОЗ;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Вологодской области от 27.03.2020 N 4676-ОЗ)</w:t>
      </w:r>
    </w:p>
    <w:p w:rsidR="00941739" w:rsidRDefault="00941739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своих доходах, </w:t>
      </w:r>
      <w:r>
        <w:lastRenderedPageBreak/>
        <w:t>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Указанные сведения представляются не менее чем за три рабочих дня до дня рассмотрения вопроса о назначении на муниципальную должность органом местного самоуправления, принимающим решение о назначении на муниципальную должность.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4. Лица, указанные в </w:t>
      </w:r>
      <w:hyperlink w:anchor="P60" w:history="1">
        <w:r>
          <w:rPr>
            <w:color w:val="0000FF"/>
          </w:rPr>
          <w:t>частях 1</w:t>
        </w:r>
      </w:hyperlink>
      <w:r>
        <w:t xml:space="preserve">, </w:t>
      </w:r>
      <w:hyperlink w:anchor="P62" w:history="1">
        <w:r>
          <w:rPr>
            <w:color w:val="0000FF"/>
          </w:rPr>
          <w:t>2</w:t>
        </w:r>
      </w:hyperlink>
      <w:r>
        <w:t xml:space="preserve">, </w:t>
      </w:r>
      <w:hyperlink w:anchor="P64" w:history="1">
        <w:r>
          <w:rPr>
            <w:color w:val="0000FF"/>
          </w:rPr>
          <w:t>2(1)</w:t>
        </w:r>
      </w:hyperlink>
      <w:r>
        <w:t xml:space="preserve">, </w:t>
      </w:r>
      <w:hyperlink w:anchor="P68" w:history="1">
        <w:r>
          <w:rPr>
            <w:color w:val="0000FF"/>
          </w:rPr>
          <w:t>3</w:t>
        </w:r>
      </w:hyperlink>
      <w:r>
        <w:t xml:space="preserve"> настоящей статьи,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представляют по утвержденной Президентом Российской Федерации </w:t>
      </w:r>
      <w:hyperlink r:id="rId30" w:history="1">
        <w:r>
          <w:rPr>
            <w:color w:val="0000FF"/>
          </w:rPr>
          <w:t>форме</w:t>
        </w:r>
      </w:hyperlink>
      <w:r>
        <w:t xml:space="preserve"> справки путем направления их в орган исполнительной государственной власти области, являющийся органом по профилактике коррупционных и иных правонарушений.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5. В случае если лица, указанные в </w:t>
      </w:r>
      <w:hyperlink w:anchor="P60" w:history="1">
        <w:r>
          <w:rPr>
            <w:color w:val="0000FF"/>
          </w:rPr>
          <w:t>частях 1</w:t>
        </w:r>
      </w:hyperlink>
      <w:r>
        <w:t xml:space="preserve">, </w:t>
      </w:r>
      <w:hyperlink w:anchor="P62" w:history="1">
        <w:r>
          <w:rPr>
            <w:color w:val="0000FF"/>
          </w:rPr>
          <w:t>2</w:t>
        </w:r>
      </w:hyperlink>
      <w:r>
        <w:t xml:space="preserve">, </w:t>
      </w:r>
      <w:hyperlink w:anchor="P64" w:history="1">
        <w:r>
          <w:rPr>
            <w:color w:val="0000FF"/>
          </w:rPr>
          <w:t>2(1)</w:t>
        </w:r>
      </w:hyperlink>
      <w:r>
        <w:t xml:space="preserve">, </w:t>
      </w:r>
      <w:hyperlink w:anchor="P68" w:history="1">
        <w:r>
          <w:rPr>
            <w:color w:val="0000FF"/>
          </w:rPr>
          <w:t>3</w:t>
        </w:r>
      </w:hyperlink>
      <w:r>
        <w:t xml:space="preserve"> настоящей статьи, обнаружили, что в представленных ими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 Уточненные сведения представляются: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лицами, указанными в </w:t>
      </w:r>
      <w:hyperlink w:anchor="P60" w:history="1">
        <w:r>
          <w:rPr>
            <w:color w:val="0000FF"/>
          </w:rPr>
          <w:t>частях 1</w:t>
        </w:r>
      </w:hyperlink>
      <w:r>
        <w:t xml:space="preserve">, </w:t>
      </w:r>
      <w:hyperlink w:anchor="P62" w:history="1">
        <w:r>
          <w:rPr>
            <w:color w:val="0000FF"/>
          </w:rPr>
          <w:t>2</w:t>
        </w:r>
      </w:hyperlink>
      <w:r>
        <w:t xml:space="preserve">, </w:t>
      </w:r>
      <w:hyperlink w:anchor="P64" w:history="1">
        <w:r>
          <w:rPr>
            <w:color w:val="0000FF"/>
          </w:rPr>
          <w:t>2(1)</w:t>
        </w:r>
      </w:hyperlink>
      <w:r>
        <w:t xml:space="preserve"> настоящей статьи, в течение одного месяца после окончания сроков представления сведений о доходах, расходах, об имуществе и обязательствах имущественного характера;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лицами, указанными в </w:t>
      </w:r>
      <w:hyperlink w:anchor="P68" w:history="1">
        <w:r>
          <w:rPr>
            <w:color w:val="0000FF"/>
          </w:rPr>
          <w:t>части 3</w:t>
        </w:r>
      </w:hyperlink>
      <w:r>
        <w:t xml:space="preserve"> настоящей статьи, в течение семи рабочих дней со дня представления сведений о доходах, расходах, об имуществе и обязательствах имущественного характера.</w:t>
      </w:r>
    </w:p>
    <w:p w:rsidR="00941739" w:rsidRDefault="00941739">
      <w:pPr>
        <w:pStyle w:val="ConsPlusNormal"/>
        <w:jc w:val="both"/>
      </w:pPr>
      <w:r>
        <w:t xml:space="preserve">(часть 5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6. </w:t>
      </w:r>
      <w:hyperlink r:id="rId33" w:history="1">
        <w:r>
          <w:rPr>
            <w:color w:val="0000FF"/>
          </w:rPr>
          <w:t>Порядок</w:t>
        </w:r>
      </w:hyperlink>
      <w:r>
        <w:t xml:space="preserve">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лицами, указанными в </w:t>
      </w:r>
      <w:hyperlink w:anchor="P60" w:history="1">
        <w:r>
          <w:rPr>
            <w:color w:val="0000FF"/>
          </w:rPr>
          <w:t>частях 1</w:t>
        </w:r>
      </w:hyperlink>
      <w:r>
        <w:t xml:space="preserve">, </w:t>
      </w:r>
      <w:hyperlink w:anchor="P62" w:history="1">
        <w:r>
          <w:rPr>
            <w:color w:val="0000FF"/>
          </w:rPr>
          <w:t>2</w:t>
        </w:r>
      </w:hyperlink>
      <w:r>
        <w:t xml:space="preserve">, </w:t>
      </w:r>
      <w:hyperlink w:anchor="P64" w:history="1">
        <w:r>
          <w:rPr>
            <w:color w:val="0000FF"/>
          </w:rPr>
          <w:t>2(1)</w:t>
        </w:r>
      </w:hyperlink>
      <w:r>
        <w:t xml:space="preserve">, </w:t>
      </w:r>
      <w:hyperlink w:anchor="P68" w:history="1">
        <w:r>
          <w:rPr>
            <w:color w:val="0000FF"/>
          </w:rPr>
          <w:t>3</w:t>
        </w:r>
      </w:hyperlink>
      <w:r>
        <w:t xml:space="preserve"> настоящей статьи, сведений о доходах, расходах, об имуществе и обязательствах имущественного характера, уведомлений и работы с ними, утверждается Губернатором области.</w:t>
      </w:r>
    </w:p>
    <w:p w:rsidR="00941739" w:rsidRDefault="00941739">
      <w:pPr>
        <w:pStyle w:val="ConsPlusNormal"/>
        <w:jc w:val="both"/>
      </w:pPr>
      <w:r>
        <w:t xml:space="preserve">(часть 6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60" w:history="1">
        <w:r>
          <w:rPr>
            <w:color w:val="0000FF"/>
          </w:rPr>
          <w:t>частями 1</w:t>
        </w:r>
      </w:hyperlink>
      <w:r>
        <w:t xml:space="preserve">, </w:t>
      </w:r>
      <w:hyperlink w:anchor="P62" w:history="1">
        <w:r>
          <w:rPr>
            <w:color w:val="0000FF"/>
          </w:rPr>
          <w:t>2</w:t>
        </w:r>
      </w:hyperlink>
      <w:r>
        <w:t xml:space="preserve">, </w:t>
      </w:r>
      <w:hyperlink w:anchor="P64" w:history="1">
        <w:r>
          <w:rPr>
            <w:color w:val="0000FF"/>
          </w:rPr>
          <w:t>2(1)</w:t>
        </w:r>
      </w:hyperlink>
      <w:r>
        <w:t xml:space="preserve">, </w:t>
      </w:r>
      <w:hyperlink w:anchor="P68" w:history="1">
        <w:r>
          <w:rPr>
            <w:color w:val="0000FF"/>
          </w:rPr>
          <w:t>3</w:t>
        </w:r>
      </w:hyperlink>
      <w:r>
        <w:t xml:space="preserve">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замещение указанной должности.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8. Указанная в </w:t>
      </w:r>
      <w:hyperlink w:anchor="P77" w:history="1">
        <w:r>
          <w:rPr>
            <w:color w:val="0000FF"/>
          </w:rPr>
          <w:t>части 7</w:t>
        </w:r>
      </w:hyperlink>
      <w:r>
        <w:t xml:space="preserve"> настоящей статьи проверка осуществляется органом исполнительной государственной власти области, являющимся органом по профилактике коррупционных и иных правонарушений, в срок, не превышающий 60 дней со дня принятия решения о ее проведении. Срок проверки может быть продлен до 90 дней Губернатором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9. Основанием для осуществления проверки, предусмотренной </w:t>
      </w:r>
      <w:hyperlink w:anchor="P77" w:history="1">
        <w:r>
          <w:rPr>
            <w:color w:val="0000FF"/>
          </w:rPr>
          <w:t>частью 7</w:t>
        </w:r>
      </w:hyperlink>
      <w:r>
        <w:t xml:space="preserve"> настоящей статьи, является информация, представленная в письменном виде в установленном порядке: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должностными лицами кадровых служб органов местного самоуправления, ответственными за работу по профилактике коррупционных правонарушений, либо органа исполнительной </w:t>
      </w:r>
      <w:r>
        <w:lastRenderedPageBreak/>
        <w:t>государственной власти области, являющегося органом по профилактике коррупционных и иных правонарушений;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Общественной палатой Российской Федерации, Общественной палатой Вологодской области;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общероссийскими и региональными средствами массовой информации.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10. Лицо, в отношении которого проводится проверка, вправе: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давать пояснения в письменной форме по вопросам, возникающим в ходе проверки, а также по результатам проверки;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представлять дополнительные материалы и давать по ним пояснения в письменной форме;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обращаться в орган исполнительной государственной власти области, являющийся органом по профилактике коррупционных и иных правонарушений, с ходатайством о проведении с ним беседы по вопросам, касающимся проверки.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11. По результатам проверки Губернатор области принимает одно из следующих решений: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об отсутствии оснований для применения к лицу, замещающему муниципальную должность, мер ответственности;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об обращении с заявлением о досрочном прекращении полномочий лица, замещающего муниципальную должность, или о применении к главе муниципального образования области, депутату представительного органа муниципального образования области меры ответственности, предусмотренной </w:t>
      </w:r>
      <w:hyperlink r:id="rId37" w:history="1">
        <w:r>
          <w:rPr>
            <w:color w:val="0000FF"/>
          </w:rPr>
          <w:t>частью 7(3-1)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заявление о применении меры ответственности), в представительный орган муниципального образования области или в суд;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 направлении результатов проверки сведений, представленных лицом, замещающим муниципальную должность, в соответствующую комиссию представительного органа муниципального образования;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о направлении результатов проверки сведений, представленных гражданином, претендующим на замещение муниципальной должности, в орган местного самоуправления, уполномоченный принимать решение о назначении лица на должность.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12. Порядок организации деятельности органа исполнительной государственной власти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проверки, утверждается Губернатором области.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2(2). Порядок принятия решения о применении к главе муниципального образования области, депутату представительного органа муниципального образования области мер ответственности</w:t>
      </w:r>
    </w:p>
    <w:p w:rsidR="00941739" w:rsidRDefault="00941739">
      <w:pPr>
        <w:pStyle w:val="ConsPlusNormal"/>
        <w:ind w:firstLine="540"/>
        <w:jc w:val="both"/>
      </w:pPr>
      <w:r>
        <w:t xml:space="preserve">(введена </w:t>
      </w:r>
      <w:hyperlink r:id="rId39" w:history="1">
        <w:r>
          <w:rPr>
            <w:color w:val="0000FF"/>
          </w:rPr>
          <w:t>законом</w:t>
        </w:r>
      </w:hyperlink>
      <w:r>
        <w:t xml:space="preserve"> Вологодской области от 02.10.2019 N 4578-ОЗ)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 xml:space="preserve">1. Меры ответственности, предусмотренные </w:t>
      </w:r>
      <w:hyperlink r:id="rId40" w:history="1">
        <w:r>
          <w:rPr>
            <w:color w:val="0000FF"/>
          </w:rPr>
          <w:t>частью 7(3-1) статьи 40</w:t>
        </w:r>
      </w:hyperlink>
      <w:r>
        <w:t xml:space="preserve"> Федерального закона от </w:t>
      </w:r>
      <w:r>
        <w:lastRenderedPageBreak/>
        <w:t>6 октября 2003 года N 131-ФЗ "Об общих принципах организации местного самоуправления в Российской Федерации" (далее - меры ответственности), применяются не позднее шести месяцев со дня поступления в представительный орган муниципального образования области заявления о применении меры ответственности и не позднее трех лет со дня совершения главой муниципального образования области, депутатом представительного органа муниципального образования области коррупционного правонарушения.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2.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3. Глава муниципального образования области, депутат представительного органа муниципального образования области уведомляется в письменной форме представительным органом муниципального образования области не менее чем за пять рабочих дней до даты его заседания о рассмотрении в отношении указанного лица вопроса о применении мер ответственности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4. Заявление о применении меры ответственности рассматривается не позднее трех месяцев со дня его поступления на открытом заседании представительного органа муниципального образования области. По результатам рассмотрения вопроса о применении мер ответственности принимается решение о применении меры ответственности либо решение об отказе в применении меры ответственности.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главой муниципального образования области, депутатом представительного органа муниципального образования области, право на обжалование решения в порядке, установленном законодательством Российской Федерации.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Информация о принятом решении о применении меры ответственности подлежит официальному опубликованию (обнародованию) в порядке, предусмотренном для опубликования (обнародования) муниципальных правовых актов. Информация о принятом решении о применении меры ответственности должна содержать указание на фамилию, имя, отчество, должность лица, в отношении которого вынесено решение, вид коррупционного правонарушения, примененную меру ответственности, орган, принявший решение о применении меры ответственности.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5. Копия решения о применении меры ответственности или копия решения об отказе в применении меры ответственности вручается главе муниципального образования области, депутату представительного органа муниципального образования области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Копия решения о применении меры ответственности или копия решения об отказе в применении меры ответственности к главе муниципального образования области, депутату представительного органа муниципального образования области направляется Губернатору области в течение пяти рабочих дней со дня принятия соответствующего решения.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6. Порядок принятия решения о применении к главе муниципального образования области, депутату представительного органа муниципального образования области мер ответственности </w:t>
      </w:r>
      <w:r>
        <w:lastRenderedPageBreak/>
        <w:t>определяется муниципальным правовым актом в соответствии с настоящей статьей.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bookmarkStart w:id="6" w:name="P112"/>
      <w:bookmarkEnd w:id="6"/>
      <w:r>
        <w:t>Статья 2(3). Порядок уведомления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</w:p>
    <w:p w:rsidR="00941739" w:rsidRDefault="00941739">
      <w:pPr>
        <w:pStyle w:val="ConsPlusNormal"/>
        <w:ind w:firstLine="540"/>
        <w:jc w:val="both"/>
      </w:pPr>
      <w:r>
        <w:t xml:space="preserve">(введена </w:t>
      </w:r>
      <w:hyperlink r:id="rId41" w:history="1">
        <w:r>
          <w:rPr>
            <w:color w:val="0000FF"/>
          </w:rPr>
          <w:t>законом</w:t>
        </w:r>
      </w:hyperlink>
      <w:r>
        <w:t xml:space="preserve"> Вологодской области от 27.03.2020 N 4676-ОЗ)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bookmarkStart w:id="7" w:name="P115"/>
      <w:bookmarkEnd w:id="7"/>
      <w:r>
        <w:t xml:space="preserve">1. Лица, замещающие муниципальные должности и осуществляющие свои полномочия на постоянной основе, планирующие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представляют Губернатору области путем направления в орган исполнительной государственной власти области, являющийся органом по профилактике коррупционных и иных правонарушений, </w:t>
      </w:r>
      <w:hyperlink w:anchor="P239" w:history="1">
        <w:r>
          <w:rPr>
            <w:color w:val="0000FF"/>
          </w:rPr>
          <w:t>уведомление</w:t>
        </w:r>
      </w:hyperlink>
      <w:r>
        <w:t xml:space="preserve"> об участии на безвозмездной основе в управлении некоммерческой организацией по форме согласно приложению 2 к настоящему закону области с приложением копий учредительных документов соответствующей некоммерческой организации.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2. Указанное в </w:t>
      </w:r>
      <w:hyperlink w:anchor="P115" w:history="1">
        <w:r>
          <w:rPr>
            <w:color w:val="0000FF"/>
          </w:rPr>
          <w:t>части 1</w:t>
        </w:r>
      </w:hyperlink>
      <w:r>
        <w:t xml:space="preserve"> настоящей статьи уведомление представляется лично либо направляется посредством почтовой связи с уведомлением о вручении и описью вложения не позднее 20 рабочих дней до принятия уполномоченным органом некоммерческой организации решения о вхождении в орган управления некоммерческой организации лица, замещающего муниципальную должность и осуществляющего свои полномочия на постоянной основе.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3. </w:t>
      </w:r>
      <w:hyperlink r:id="rId42" w:history="1">
        <w:r>
          <w:rPr>
            <w:color w:val="0000FF"/>
          </w:rPr>
          <w:t>Порядок</w:t>
        </w:r>
      </w:hyperlink>
      <w:r>
        <w:t xml:space="preserve"> организации приема органом исполнительной государственной власти области, являющимся органом по профилактике коррупционных и иных правонарушений, уведомлений об участии на безвозмездной основе в управлении некоммерческой организацией, представляемых лицами, замещающими муниципальные должности и осуществляющими свои полномочия на постоянной основе, и работы с ними утверждается Губернатором области.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3. Формирование государственных программ области, определяющих мероприятия по противодействию коррупции</w:t>
      </w:r>
    </w:p>
    <w:p w:rsidR="00941739" w:rsidRDefault="00941739">
      <w:pPr>
        <w:pStyle w:val="ConsPlusNormal"/>
        <w:ind w:firstLine="540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Вологодской области от 25.12.2013 N 3254-ОЗ)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>Формирование государственных программ области, определяющих мероприятия по противодействию коррупции, осуществляется в порядке, установленном Правительством области.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4. Антикоррупционная экспертиза нормативных правовых актов области и их проектов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методике, определенной Правительством Российской Федерации, в пределах полномочий, установленных </w:t>
      </w:r>
      <w:hyperlink w:anchor="P26" w:history="1">
        <w:r>
          <w:rPr>
            <w:color w:val="0000FF"/>
          </w:rPr>
          <w:t>статьей 1</w:t>
        </w:r>
      </w:hyperlink>
      <w:r>
        <w:t xml:space="preserve"> настоящего закона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2. Порядок проведения антикоррупционной экспертизы определяется соответствующим органом государственной власти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3. Органы государственной власти области, их должностные лица направляют в прокуратуру области для проведения антикоррупционной экспертизы проекты нормативных правовых актов не менее чем за пять календарных дней до их принятия (за исключением проектов, указанных в </w:t>
      </w:r>
      <w:hyperlink w:anchor="P12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30" w:history="1">
        <w:r>
          <w:rPr>
            <w:color w:val="0000FF"/>
          </w:rPr>
          <w:t>третьем</w:t>
        </w:r>
      </w:hyperlink>
      <w:r>
        <w:t xml:space="preserve"> настоящей части), проекты нормативных правовых актов Губернатора области - не менее чем за один рабочий день до их принятия.</w:t>
      </w:r>
    </w:p>
    <w:p w:rsidR="00941739" w:rsidRDefault="00941739">
      <w:pPr>
        <w:pStyle w:val="ConsPlusNormal"/>
        <w:spacing w:before="220"/>
        <w:ind w:firstLine="540"/>
        <w:jc w:val="both"/>
      </w:pPr>
      <w:bookmarkStart w:id="8" w:name="P129"/>
      <w:bookmarkEnd w:id="8"/>
      <w:r>
        <w:t xml:space="preserve">Законодательное Собрание области направляет в прокуратуру области для проведения антикоррупционной экспертизы проекты нормативных правовых актов, внесенных в Законодательное Собрание области субъектами права законодательной инициативы, указанными в </w:t>
      </w:r>
      <w:hyperlink r:id="rId44" w:history="1">
        <w:r>
          <w:rPr>
            <w:color w:val="0000FF"/>
          </w:rPr>
          <w:t>абзацах третьем</w:t>
        </w:r>
      </w:hyperlink>
      <w:r>
        <w:t xml:space="preserve">, </w:t>
      </w:r>
      <w:hyperlink r:id="rId45" w:history="1">
        <w:r>
          <w:rPr>
            <w:color w:val="0000FF"/>
          </w:rPr>
          <w:t>четвертом</w:t>
        </w:r>
      </w:hyperlink>
      <w:r>
        <w:t xml:space="preserve"> и </w:t>
      </w:r>
      <w:hyperlink r:id="rId46" w:history="1">
        <w:r>
          <w:rPr>
            <w:color w:val="0000FF"/>
          </w:rPr>
          <w:t>шестом статьи 51</w:t>
        </w:r>
      </w:hyperlink>
      <w:r>
        <w:t xml:space="preserve"> Устава области,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bookmarkStart w:id="9" w:name="P130"/>
      <w:bookmarkEnd w:id="9"/>
      <w:r>
        <w:t>Органы исполнительной государственной власти области, подготовившие проекты законов, вносимые Губернатором области в порядке законодательной инициативы,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на заседании Правительства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Нормативные правовые акты, за исключением законов области, направляются для проведения антикоррупционной экспертизы в прокуратуру области органами государственной власти области, их должностными лицами, принявшими указанные нормативные правовые акты, в течение пяти календарных дней со дня их подписания.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Законы области, принятые Законодательным Собранием области, направляются для проведения антикоррупционной экспертизы в прокуратуру области органом исполнительной государственной власти области, уполномоченным Правительством области, в течение пяти календарных дней со дня их подписания Губернатором области.</w:t>
      </w:r>
    </w:p>
    <w:p w:rsidR="00941739" w:rsidRDefault="00941739">
      <w:pPr>
        <w:pStyle w:val="ConsPlusNormal"/>
        <w:jc w:val="both"/>
      </w:pPr>
      <w:r>
        <w:t xml:space="preserve">(часть 3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Вологодской области от 04.10.2018 N 4402-ОЗ)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4. Для обеспечения возможности проведения независимой антикоррупционной экспертизы проектов нормативных правовых актов области государственные органы области размещают их на едином региональном интернет-портале "Портал противодействия коррупции в Вологодской области" (http://anticorrupt.gov35.ru) на срок не менее чем семь календарных дней.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Порядок размещения проектов нормативных правовых актов Контрольно-счетной палаты области, Избирательной комиссии области, территориальных избирательных комиссий области на едином региональном интернет-портале "Портал противодействия коррупции в Вологодской области" определяется указанными государственными органами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Порядок</w:t>
        </w:r>
      </w:hyperlink>
      <w:r>
        <w:t xml:space="preserve"> размещения проектов нормативных правовых актов, внесенных в Законодательное Собрание области в порядке законодательной инициативы депутатами Законодательного Собрания, представительными органами муниципальных образований области, сенаторами Российской Федерации - представителями от Законодательного Собрания и Правительства области, прокурором области, на едином региональном интернет-портале "Портал противодействия коррупции в Вологодской области" определяется Законодательным Собранием области.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Вологодской области от 17.12.2020 N 4824-ОЗ)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 xml:space="preserve">Проекты нормативных правовых актов, внесенных в Законодательное Собрание области в порядке законодательной инициативы Губернатором области, проекты нормативных правовых актов Губернатора области, Правительства области, органов исполнительной государственной власти области размещаются на едином региональном интернет-портале "Портал противодействия коррупции в Вологодской области" в </w:t>
      </w:r>
      <w:hyperlink r:id="rId50" w:history="1">
        <w:r>
          <w:rPr>
            <w:color w:val="0000FF"/>
          </w:rPr>
          <w:t>порядке</w:t>
        </w:r>
      </w:hyperlink>
      <w:r>
        <w:t>, установленном Правительством области.</w:t>
      </w:r>
    </w:p>
    <w:p w:rsidR="00941739" w:rsidRDefault="00941739">
      <w:pPr>
        <w:pStyle w:val="ConsPlusNormal"/>
        <w:jc w:val="both"/>
      </w:pPr>
      <w:r>
        <w:t xml:space="preserve">(часть 4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Вологодской области от 19.10.2020 N 4780-ОЗ)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5. Антикоррупционный мониторинг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 xml:space="preserve">Органы государственной власти области осуществляют мониторинг применения нормативных правовых актов области в целях оценки реализации полномочий соответствующих </w:t>
      </w:r>
      <w:r>
        <w:lastRenderedPageBreak/>
        <w:t xml:space="preserve">органов в сфере противодействия коррупции и выявления в нормативных правовых актах коррупциогенных факторов (антикоррупционный мониторинг) в порядке, предусмотренном для проведения контроля соблюдения и исполнения нормативных правовых актов области в соответствии с </w:t>
      </w:r>
      <w:hyperlink r:id="rId52" w:history="1">
        <w:r>
          <w:rPr>
            <w:color w:val="0000FF"/>
          </w:rPr>
          <w:t>законом</w:t>
        </w:r>
      </w:hyperlink>
      <w:r>
        <w:t xml:space="preserve"> области от 11 апреля 2016 года N 3932-ОЗ "О контрольных полномочиях Законодательного Собрания Вологодской области" и нормативными правовыми актами Губернатора области и Правительства области.</w:t>
      </w:r>
    </w:p>
    <w:p w:rsidR="00941739" w:rsidRDefault="00941739">
      <w:pPr>
        <w:pStyle w:val="ConsPlusNormal"/>
        <w:jc w:val="both"/>
      </w:pPr>
      <w:r>
        <w:t xml:space="preserve">(в ред. законов Вологодской области от 27.05.2010 </w:t>
      </w:r>
      <w:hyperlink r:id="rId53" w:history="1">
        <w:r>
          <w:rPr>
            <w:color w:val="0000FF"/>
          </w:rPr>
          <w:t>N 2304-ОЗ</w:t>
        </w:r>
      </w:hyperlink>
      <w:r>
        <w:t xml:space="preserve">, от 28.04.2016 </w:t>
      </w:r>
      <w:hyperlink r:id="rId54" w:history="1">
        <w:r>
          <w:rPr>
            <w:color w:val="0000FF"/>
          </w:rPr>
          <w:t>N 3939-ОЗ</w:t>
        </w:r>
      </w:hyperlink>
      <w:r>
        <w:t>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5(1). Антикоррупционное просвещение</w:t>
      </w:r>
    </w:p>
    <w:p w:rsidR="00941739" w:rsidRDefault="00941739">
      <w:pPr>
        <w:pStyle w:val="ConsPlusNormal"/>
        <w:ind w:firstLine="540"/>
        <w:jc w:val="both"/>
      </w:pPr>
      <w:r>
        <w:t xml:space="preserve">(введена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Вологодской области от 07.06.2018 N 4357-ОЗ)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>1. Антикоррупционное просвещение - распространение знаний о законодательстве по противодействию коррупции,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мировоззрения, повышения уровня правосознания и правовой культуры посредством антикоррупционного образования и антикоррупционной пропаганды.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2. Под антикоррупционным образованием в целях настоящего закона области понимается процесс обучения в интересах личности, общества и государства в целях формирования антикоррупционного мировоззрения, повышения уровня правосознания и правовой культуры государственных гражданских служащих области и муниципальных служащих, а также подготовки и переподготовки специалистов в сфере проведения антикоррупционной экспертизы и осуществления антикоррупционного мониторинга.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3. Организация антикоррупционного образования обеспечивается органами государственной власти области, органами местного самоуправления в соответствии с федеральным законодательством и нормативными правовыми актами области.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4. Антикоррупционная пропаганда представляет собой целенаправленную деятельность органов государственной власти области, органов местного самоуправления, средств массовой информации, учредителями и соучредителями которых являются органы государственной власти области,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области чувства гражданской ответственности, формирование нетерпимого отношения к проявлениям коррупции, укрепление доверия к власти.</w:t>
      </w:r>
    </w:p>
    <w:p w:rsidR="00941739" w:rsidRDefault="00941739">
      <w:pPr>
        <w:pStyle w:val="ConsPlusNormal"/>
        <w:spacing w:before="220"/>
        <w:ind w:firstLine="540"/>
        <w:jc w:val="both"/>
      </w:pPr>
      <w:r>
        <w:t>5. Антикоррупционная пропаганда осуществляется через средства массовой информации, наружную рекламу,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действующим законодательством формах.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6. Информационное обеспечение деятельности органов государственной власти области в сфере противодействия коррупции на территории Вологодской области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 xml:space="preserve">Информационное обеспечение деятельности органов государственной власти области в сфере противодействия коррупции на территории Вологодской области осуществляется в порядке освещения деятельности органов государственной власти области и размещения информации, представляющей общественный интерес, в соответствии с </w:t>
      </w:r>
      <w:hyperlink r:id="rId56" w:history="1">
        <w:r>
          <w:rPr>
            <w:color w:val="0000FF"/>
          </w:rPr>
          <w:t>законом</w:t>
        </w:r>
      </w:hyperlink>
      <w:r>
        <w:t xml:space="preserve"> области от 12 апреля 2010 года N 2262-ОЗ "Об информационном обеспечении на территории области".</w:t>
      </w:r>
    </w:p>
    <w:p w:rsidR="00941739" w:rsidRDefault="0094173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Вологодской области от 27.05.2010 N 2304-ОЗ)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7. Финансовое обеспечение деятельности органов государственной власти области в сфере противодействия коррупции на территории Вологодской области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>Финансовое обеспечение деятельности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Title"/>
        <w:ind w:firstLine="540"/>
        <w:jc w:val="both"/>
        <w:outlineLvl w:val="1"/>
      </w:pPr>
      <w:r>
        <w:t>Статья 8. Вступление в силу настоящего закона области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ind w:firstLine="540"/>
        <w:jc w:val="both"/>
      </w:pPr>
      <w:r>
        <w:t>Настоящий закон области вступает в силу по истечении десяти дней после дня его официального опубликования.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right"/>
      </w:pPr>
      <w:r>
        <w:t>Губернатор области</w:t>
      </w:r>
    </w:p>
    <w:p w:rsidR="00941739" w:rsidRDefault="00941739">
      <w:pPr>
        <w:pStyle w:val="ConsPlusNormal"/>
        <w:jc w:val="right"/>
      </w:pPr>
      <w:r>
        <w:t>В.Е.ПОЗГАЛЕВ</w:t>
      </w:r>
    </w:p>
    <w:p w:rsidR="00941739" w:rsidRDefault="00941739">
      <w:pPr>
        <w:pStyle w:val="ConsPlusNormal"/>
        <w:jc w:val="both"/>
      </w:pPr>
      <w:r>
        <w:t>г. Вологда</w:t>
      </w:r>
    </w:p>
    <w:p w:rsidR="00941739" w:rsidRDefault="00941739">
      <w:pPr>
        <w:pStyle w:val="ConsPlusNormal"/>
        <w:spacing w:before="220"/>
      </w:pPr>
      <w:r>
        <w:t>9 июля 2009 года</w:t>
      </w:r>
    </w:p>
    <w:p w:rsidR="00941739" w:rsidRDefault="00941739">
      <w:pPr>
        <w:pStyle w:val="ConsPlusNormal"/>
        <w:spacing w:before="220"/>
      </w:pPr>
      <w:r>
        <w:t>N 2054-ОЗ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right"/>
        <w:outlineLvl w:val="0"/>
      </w:pPr>
      <w:r>
        <w:t>Приложение 1</w:t>
      </w:r>
    </w:p>
    <w:p w:rsidR="00941739" w:rsidRDefault="00941739">
      <w:pPr>
        <w:pStyle w:val="ConsPlusNormal"/>
        <w:jc w:val="right"/>
      </w:pPr>
      <w:r>
        <w:t>к закону области</w:t>
      </w:r>
    </w:p>
    <w:p w:rsidR="00941739" w:rsidRDefault="00941739">
      <w:pPr>
        <w:pStyle w:val="ConsPlusNormal"/>
        <w:jc w:val="right"/>
      </w:pPr>
      <w:r>
        <w:t>"О противодействии коррупции</w:t>
      </w:r>
    </w:p>
    <w:p w:rsidR="00941739" w:rsidRDefault="00941739">
      <w:pPr>
        <w:pStyle w:val="ConsPlusNormal"/>
        <w:jc w:val="right"/>
      </w:pPr>
      <w:r>
        <w:t>в Вологодской области"</w:t>
      </w:r>
    </w:p>
    <w:p w:rsidR="00941739" w:rsidRDefault="0094173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17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Вологодской области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>от 02.10.2019 N 4578-ОЗ;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9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Вологодской области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>от 27.03.2020 N 4676-ОЗ)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</w:tr>
    </w:tbl>
    <w:p w:rsidR="00941739" w:rsidRDefault="00941739">
      <w:pPr>
        <w:pStyle w:val="ConsPlusNormal"/>
        <w:jc w:val="both"/>
      </w:pPr>
    </w:p>
    <w:p w:rsidR="00941739" w:rsidRDefault="00941739">
      <w:pPr>
        <w:pStyle w:val="ConsPlusNonformat"/>
        <w:jc w:val="both"/>
      </w:pPr>
      <w:r>
        <w:t xml:space="preserve">                                        Губернатору Вологодской области</w:t>
      </w:r>
    </w:p>
    <w:p w:rsidR="00941739" w:rsidRDefault="0094173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41739" w:rsidRDefault="00941739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941739" w:rsidRDefault="00941739">
      <w:pPr>
        <w:pStyle w:val="ConsPlusNonformat"/>
        <w:jc w:val="both"/>
      </w:pPr>
      <w:r>
        <w:t xml:space="preserve">                                           фамилия, имя, отчество полностью</w:t>
      </w:r>
    </w:p>
    <w:p w:rsidR="00941739" w:rsidRDefault="0094173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41739" w:rsidRDefault="00941739">
      <w:pPr>
        <w:pStyle w:val="ConsPlusNonformat"/>
        <w:jc w:val="both"/>
      </w:pPr>
      <w:r>
        <w:t xml:space="preserve">                                        наименование должности с указанием</w:t>
      </w:r>
    </w:p>
    <w:p w:rsidR="00941739" w:rsidRDefault="00941739">
      <w:pPr>
        <w:pStyle w:val="ConsPlusNonformat"/>
        <w:jc w:val="both"/>
      </w:pPr>
      <w:r>
        <w:t xml:space="preserve">                                        представительного органа</w:t>
      </w:r>
    </w:p>
    <w:p w:rsidR="00941739" w:rsidRDefault="0094173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41739" w:rsidRDefault="00941739">
      <w:pPr>
        <w:pStyle w:val="ConsPlusNonformat"/>
        <w:jc w:val="both"/>
      </w:pPr>
      <w:r>
        <w:t xml:space="preserve">                                              почтовый адрес, телефон</w:t>
      </w:r>
    </w:p>
    <w:p w:rsidR="00941739" w:rsidRDefault="00941739">
      <w:pPr>
        <w:pStyle w:val="ConsPlusNonformat"/>
        <w:jc w:val="both"/>
      </w:pPr>
    </w:p>
    <w:p w:rsidR="00941739" w:rsidRDefault="00941739">
      <w:pPr>
        <w:pStyle w:val="ConsPlusNonformat"/>
        <w:jc w:val="both"/>
      </w:pPr>
      <w:bookmarkStart w:id="10" w:name="P198"/>
      <w:bookmarkEnd w:id="10"/>
      <w:r>
        <w:t xml:space="preserve">                                УВЕДОМЛЕНИЕ</w:t>
      </w:r>
    </w:p>
    <w:p w:rsidR="00941739" w:rsidRDefault="00941739">
      <w:pPr>
        <w:pStyle w:val="ConsPlusNonformat"/>
        <w:jc w:val="both"/>
      </w:pPr>
    </w:p>
    <w:p w:rsidR="00941739" w:rsidRDefault="00941739">
      <w:pPr>
        <w:pStyle w:val="ConsPlusNonformat"/>
        <w:jc w:val="both"/>
      </w:pPr>
      <w:r>
        <w:t xml:space="preserve">    В  соответствии  с  </w:t>
      </w:r>
      <w:hyperlink r:id="rId60" w:history="1">
        <w:r>
          <w:rPr>
            <w:color w:val="0000FF"/>
          </w:rPr>
          <w:t>частью  4(2) статьи 12(1)</w:t>
        </w:r>
      </w:hyperlink>
      <w:r>
        <w:t xml:space="preserve"> Федерального закона от 25</w:t>
      </w:r>
    </w:p>
    <w:p w:rsidR="00941739" w:rsidRDefault="00941739">
      <w:pPr>
        <w:pStyle w:val="ConsPlusNonformat"/>
        <w:jc w:val="both"/>
      </w:pPr>
      <w:r>
        <w:t xml:space="preserve">декабря  2008  года  N  273-ФЗ  "О  противодействии коррупции", </w:t>
      </w:r>
      <w:hyperlink w:anchor="P64" w:history="1">
        <w:r>
          <w:rPr>
            <w:color w:val="0000FF"/>
          </w:rPr>
          <w:t>частью 2(1)</w:t>
        </w:r>
      </w:hyperlink>
    </w:p>
    <w:p w:rsidR="00941739" w:rsidRDefault="00941739">
      <w:pPr>
        <w:pStyle w:val="ConsPlusNonformat"/>
        <w:jc w:val="both"/>
      </w:pPr>
      <w:r>
        <w:t>статьи 2(1) закона области от 9 июля 2009 года N 2054-ОЗ "О противодействии</w:t>
      </w:r>
    </w:p>
    <w:p w:rsidR="00941739" w:rsidRDefault="00941739">
      <w:pPr>
        <w:pStyle w:val="ConsPlusNonformat"/>
        <w:jc w:val="both"/>
      </w:pPr>
      <w:r>
        <w:t>коррупции в Вологодской области" уведомляю Вас о том, что мною, моей (моим)</w:t>
      </w:r>
    </w:p>
    <w:p w:rsidR="00941739" w:rsidRDefault="00941739">
      <w:pPr>
        <w:pStyle w:val="ConsPlusNonformat"/>
        <w:jc w:val="both"/>
      </w:pPr>
      <w:r>
        <w:t>супругой    (супругом)   и   (или)   несовершеннолетними   детьми   сделки,</w:t>
      </w:r>
    </w:p>
    <w:p w:rsidR="00941739" w:rsidRDefault="00941739">
      <w:pPr>
        <w:pStyle w:val="ConsPlusNonformat"/>
        <w:jc w:val="both"/>
      </w:pPr>
      <w:r>
        <w:t xml:space="preserve">предусмотренные  </w:t>
      </w:r>
      <w:hyperlink r:id="rId61" w:history="1">
        <w:r>
          <w:rPr>
            <w:color w:val="0000FF"/>
          </w:rPr>
          <w:t>частью  1  статьи  3</w:t>
        </w:r>
      </w:hyperlink>
      <w:r>
        <w:t xml:space="preserve"> Федерального закона от 3 декабря 2012</w:t>
      </w:r>
    </w:p>
    <w:p w:rsidR="00941739" w:rsidRDefault="00941739">
      <w:pPr>
        <w:pStyle w:val="ConsPlusNonformat"/>
        <w:jc w:val="both"/>
      </w:pPr>
      <w:r>
        <w:t>года  N  230-ФЗ  "О  контроле  за  соответствием  расходов  лиц, замещающих</w:t>
      </w:r>
    </w:p>
    <w:p w:rsidR="00941739" w:rsidRDefault="00941739">
      <w:pPr>
        <w:pStyle w:val="ConsPlusNonformat"/>
        <w:jc w:val="both"/>
      </w:pPr>
      <w:r>
        <w:t>государственные  должности,  и  иных  лиц  их доходам", в течение отчетного</w:t>
      </w:r>
    </w:p>
    <w:p w:rsidR="00941739" w:rsidRDefault="00941739">
      <w:pPr>
        <w:pStyle w:val="ConsPlusNonformat"/>
        <w:jc w:val="both"/>
      </w:pPr>
      <w:r>
        <w:t>периода с 1 января 20__ года по 31 декабря 20__ года не совершались.</w:t>
      </w:r>
    </w:p>
    <w:p w:rsidR="00941739" w:rsidRDefault="00941739">
      <w:pPr>
        <w:pStyle w:val="ConsPlusNonformat"/>
        <w:jc w:val="both"/>
      </w:pPr>
    </w:p>
    <w:p w:rsidR="00941739" w:rsidRDefault="00941739">
      <w:pPr>
        <w:pStyle w:val="ConsPlusNonformat"/>
        <w:jc w:val="both"/>
      </w:pPr>
      <w:r>
        <w:t>Достоверность и полноту настоящих сведений подтверждаю.</w:t>
      </w:r>
    </w:p>
    <w:p w:rsidR="00941739" w:rsidRDefault="00941739">
      <w:pPr>
        <w:pStyle w:val="ConsPlusNonformat"/>
        <w:jc w:val="both"/>
      </w:pPr>
    </w:p>
    <w:p w:rsidR="00941739" w:rsidRDefault="00941739">
      <w:pPr>
        <w:pStyle w:val="ConsPlusNonformat"/>
        <w:jc w:val="both"/>
      </w:pPr>
      <w:r>
        <w:lastRenderedPageBreak/>
        <w:t>"__"_____________ 20__ г. _________________________________________________</w:t>
      </w:r>
    </w:p>
    <w:p w:rsidR="00941739" w:rsidRDefault="00941739">
      <w:pPr>
        <w:pStyle w:val="ConsPlusNonformat"/>
        <w:jc w:val="both"/>
      </w:pPr>
      <w:r>
        <w:t xml:space="preserve">                            (подпись лица, представляющего уведомление)</w:t>
      </w: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right"/>
        <w:outlineLvl w:val="0"/>
      </w:pPr>
      <w:r>
        <w:t>Приложение 2</w:t>
      </w:r>
    </w:p>
    <w:p w:rsidR="00941739" w:rsidRDefault="00941739">
      <w:pPr>
        <w:pStyle w:val="ConsPlusNormal"/>
        <w:jc w:val="right"/>
      </w:pPr>
      <w:r>
        <w:t>к закону области</w:t>
      </w:r>
    </w:p>
    <w:p w:rsidR="00941739" w:rsidRDefault="00941739">
      <w:pPr>
        <w:pStyle w:val="ConsPlusNormal"/>
        <w:jc w:val="right"/>
      </w:pPr>
      <w:r>
        <w:t>"О противодействии коррупции</w:t>
      </w:r>
    </w:p>
    <w:p w:rsidR="00941739" w:rsidRDefault="00941739">
      <w:pPr>
        <w:pStyle w:val="ConsPlusNormal"/>
        <w:jc w:val="right"/>
      </w:pPr>
      <w:r>
        <w:t>в Вологодской области"</w:t>
      </w:r>
    </w:p>
    <w:p w:rsidR="00941739" w:rsidRDefault="0094173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17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2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Вологодской области</w:t>
            </w:r>
          </w:p>
          <w:p w:rsidR="00941739" w:rsidRDefault="00941739">
            <w:pPr>
              <w:pStyle w:val="ConsPlusNormal"/>
              <w:jc w:val="center"/>
            </w:pPr>
            <w:r>
              <w:rPr>
                <w:color w:val="392C69"/>
              </w:rPr>
              <w:t>от 27.03.2020 N 4676-ОЗ)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39" w:rsidRDefault="00941739">
            <w:pPr>
              <w:spacing w:after="1" w:line="0" w:lineRule="atLeast"/>
            </w:pPr>
          </w:p>
        </w:tc>
      </w:tr>
    </w:tbl>
    <w:p w:rsidR="00941739" w:rsidRDefault="009417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93"/>
        <w:gridCol w:w="958"/>
        <w:gridCol w:w="1766"/>
        <w:gridCol w:w="454"/>
        <w:gridCol w:w="3822"/>
        <w:gridCol w:w="340"/>
      </w:tblGrid>
      <w:tr w:rsidR="00941739">
        <w:tc>
          <w:tcPr>
            <w:tcW w:w="44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  <w:r>
              <w:t>Губернатору Вологодской области</w:t>
            </w:r>
          </w:p>
        </w:tc>
      </w:tr>
      <w:tr w:rsidR="00941739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blPrEx>
          <w:tblBorders>
            <w:insideH w:val="single" w:sz="4" w:space="0" w:color="auto"/>
          </w:tblBorders>
        </w:tblPrEx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  <w:r>
              <w:t>от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center"/>
            </w:pPr>
            <w:r>
              <w:t>(фамилия, имя, отчество полностью,</w:t>
            </w:r>
          </w:p>
        </w:tc>
      </w:tr>
      <w:tr w:rsidR="00941739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center"/>
            </w:pPr>
            <w:r>
              <w:t>замещаемая должность,</w:t>
            </w:r>
          </w:p>
        </w:tc>
      </w:tr>
      <w:tr w:rsidR="00941739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spacing w:after="1" w:line="0" w:lineRule="atLeast"/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center"/>
            </w:pPr>
            <w:r>
              <w:t>почтовый адрес, телефон)</w:t>
            </w:r>
          </w:p>
        </w:tc>
      </w:tr>
      <w:tr w:rsidR="00941739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center"/>
            </w:pPr>
            <w:bookmarkStart w:id="11" w:name="P239"/>
            <w:bookmarkEnd w:id="11"/>
            <w:r>
              <w:t>УВЕДОМЛЕНИЕ</w:t>
            </w:r>
          </w:p>
          <w:p w:rsidR="00941739" w:rsidRDefault="00941739">
            <w:pPr>
              <w:pStyle w:val="ConsPlusNormal"/>
              <w:jc w:val="center"/>
            </w:pPr>
            <w:r>
              <w:t>об участии на безвозмездной основе</w:t>
            </w:r>
          </w:p>
          <w:p w:rsidR="00941739" w:rsidRDefault="00941739">
            <w:pPr>
              <w:pStyle w:val="ConsPlusNormal"/>
              <w:jc w:val="center"/>
            </w:pPr>
            <w:r>
              <w:t>в управлении некоммерческой организацией</w:t>
            </w:r>
          </w:p>
        </w:tc>
      </w:tr>
      <w:tr w:rsidR="00941739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63" w:history="1">
              <w:r>
                <w:rPr>
                  <w:color w:val="0000FF"/>
                </w:rPr>
                <w:t>частью 7 статьи 40</w:t>
              </w:r>
            </w:hyperlink>
            <w:r>
      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      </w:r>
            <w:hyperlink r:id="rId64" w:history="1">
              <w:r>
                <w:rPr>
                  <w:color w:val="0000FF"/>
                </w:rPr>
                <w:t>статьей 12(1)</w:t>
              </w:r>
            </w:hyperlink>
            <w:r>
              <w:t xml:space="preserve"> Федерального закона от 25 декабря 2008 года N 273-ФЗ "О противодействии коррупции", </w:t>
            </w:r>
            <w:hyperlink w:anchor="P112" w:history="1">
              <w:r>
                <w:rPr>
                  <w:color w:val="0000FF"/>
                </w:rPr>
                <w:t>статьей 2(3)</w:t>
              </w:r>
            </w:hyperlink>
            <w:r>
              <w:t xml:space="preserve"> закона области от 9 июля 2009 года N 2054-ОЗ "О противодействии коррупции в Вологодской области" уведомляю о намерении участвовать на безвозмездной основе в управлении некоммерческой</w:t>
            </w:r>
          </w:p>
        </w:tc>
      </w:tr>
      <w:tr w:rsidR="00941739"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  <w:r>
              <w:t>организацией</w:t>
            </w:r>
          </w:p>
        </w:tc>
        <w:tc>
          <w:tcPr>
            <w:tcW w:w="7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9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90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  <w:r>
              <w:t>(наименование и адрес организации, основной вид деятельности организации, даты начала и окончания участия в управлении)</w:t>
            </w:r>
          </w:p>
        </w:tc>
      </w:tr>
      <w:tr w:rsidR="00941739">
        <w:tc>
          <w:tcPr>
            <w:tcW w:w="9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blPrEx>
          <w:tblBorders>
            <w:insideH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  <w:r>
              <w:lastRenderedPageBreak/>
              <w:t>в качестве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both"/>
            </w:pPr>
            <w:r>
              <w:t>.</w:t>
            </w:r>
          </w:p>
        </w:tc>
      </w:tr>
      <w:tr w:rsidR="00941739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ind w:firstLine="283"/>
              <w:jc w:val="both"/>
            </w:pPr>
            <w:r>
              <w:t xml:space="preserve">При осуществлении указанной деятельности обязуюсь соблюдать ограничения, запреты, исполнять обязанности, которые установлены </w:t>
            </w:r>
            <w:hyperlink r:id="rId65" w:history="1">
              <w:r>
                <w:rPr>
                  <w:color w:val="0000FF"/>
                </w:rPr>
                <w:t>статьей 12(1)</w:t>
              </w:r>
            </w:hyperlink>
            <w:r>
              <w:t xml:space="preserve"> Федерального закона от 25 декабря 2008 года N 273-ФЗ "О противодействии коррупции".</w:t>
            </w:r>
          </w:p>
        </w:tc>
      </w:tr>
      <w:tr w:rsidR="00941739"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  <w:r>
              <w:t>Приложение:</w:t>
            </w:r>
          </w:p>
        </w:tc>
        <w:tc>
          <w:tcPr>
            <w:tcW w:w="7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center"/>
            </w:pPr>
            <w:r>
              <w:t>(копии учредительных документов)</w:t>
            </w:r>
          </w:p>
        </w:tc>
      </w:tr>
      <w:tr w:rsidR="00941739"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  <w:r>
              <w:t>"__"__________ 20__ г.</w:t>
            </w:r>
          </w:p>
        </w:tc>
        <w:tc>
          <w:tcPr>
            <w:tcW w:w="6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739" w:rsidRDefault="00941739">
            <w:pPr>
              <w:pStyle w:val="ConsPlusNormal"/>
            </w:pPr>
          </w:p>
        </w:tc>
      </w:tr>
      <w:tr w:rsidR="00941739"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</w:pP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739" w:rsidRDefault="00941739">
            <w:pPr>
              <w:pStyle w:val="ConsPlusNormal"/>
              <w:jc w:val="center"/>
            </w:pPr>
            <w:r>
              <w:t>(подпись лица, представившего уведомление)</w:t>
            </w:r>
          </w:p>
        </w:tc>
      </w:tr>
    </w:tbl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jc w:val="both"/>
      </w:pPr>
    </w:p>
    <w:p w:rsidR="00941739" w:rsidRDefault="009417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467" w:rsidRDefault="00941739">
      <w:bookmarkStart w:id="12" w:name="_GoBack"/>
      <w:bookmarkEnd w:id="12"/>
    </w:p>
    <w:sectPr w:rsidR="00D87467" w:rsidSect="0076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39"/>
    <w:rsid w:val="001F071B"/>
    <w:rsid w:val="0052729D"/>
    <w:rsid w:val="009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9A3C-9013-42D4-8C77-F320D2E8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17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1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1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611FD9F90110BC2A56BB1A088D47C125DF47638840F401919D9E77483E80DA52F091321165E1A2BE4E6A9B35C88BFCAE48DC1225B44998DE5F6DC4U1v7I" TargetMode="External"/><Relationship Id="rId18" Type="http://schemas.openxmlformats.org/officeDocument/2006/relationships/hyperlink" Target="consultantplus://offline/ref=7C611FD9F90110BC2A56BB1A088D47C125DF4763884DF9029D949E77483E80DA52F091321165E1A2BE4E6A9B35C88BFCAE48DC1225B44998DE5F6DC4U1v7I" TargetMode="External"/><Relationship Id="rId26" Type="http://schemas.openxmlformats.org/officeDocument/2006/relationships/hyperlink" Target="consultantplus://offline/ref=7C611FD9F90110BC2A56A5171EE119C524D41C678C43FA54C8C09820176E868F12B097675221EDA1B6453ECA7996D2ACEF03D1113EA84998UCv2I" TargetMode="External"/><Relationship Id="rId39" Type="http://schemas.openxmlformats.org/officeDocument/2006/relationships/hyperlink" Target="consultantplus://offline/ref=7C611FD9F90110BC2A56BB1A088D47C125DF47638842F30191939E77483E80DA52F091321165E1A2BE4E6A9934C88BFCAE48DC1225B44998DE5F6DC4U1v7I" TargetMode="External"/><Relationship Id="rId21" Type="http://schemas.openxmlformats.org/officeDocument/2006/relationships/hyperlink" Target="consultantplus://offline/ref=7C611FD9F90110BC2A56BB1A088D47C125DF47638841F30191939E77483E80DA52F091321165E1A2BE4E6A983CC88BFCAE48DC1225B44998DE5F6DC4U1v7I" TargetMode="External"/><Relationship Id="rId34" Type="http://schemas.openxmlformats.org/officeDocument/2006/relationships/hyperlink" Target="consultantplus://offline/ref=7C611FD9F90110BC2A56BB1A088D47C125DF47638842F30191939E77483E80DA52F091321165E1A2BE4E6A993FC88BFCAE48DC1225B44998DE5F6DC4U1v7I" TargetMode="External"/><Relationship Id="rId42" Type="http://schemas.openxmlformats.org/officeDocument/2006/relationships/hyperlink" Target="consultantplus://offline/ref=7C611FD9F90110BC2A56BB1A088D47C125DF4763884DF10B94959E77483E80DA52F091321165E1A2BE4E6A9B34C88BFCAE48DC1225B44998DE5F6DC4U1v7I" TargetMode="External"/><Relationship Id="rId47" Type="http://schemas.openxmlformats.org/officeDocument/2006/relationships/hyperlink" Target="consultantplus://offline/ref=7C611FD9F90110BC2A56BB1A088D47C125DF47638840F80797959E77483E80DA52F091321165E1A2BE4E6A9B35C88BFCAE48DC1225B44998DE5F6DC4U1v7I" TargetMode="External"/><Relationship Id="rId50" Type="http://schemas.openxmlformats.org/officeDocument/2006/relationships/hyperlink" Target="consultantplus://offline/ref=7C611FD9F90110BC2A56BB1A088D47C125DF4763884DF80191979E77483E80DA52F091321165E1A2BE4E6A9A34C88BFCAE48DC1225B44998DE5F6DC4U1v7I" TargetMode="External"/><Relationship Id="rId55" Type="http://schemas.openxmlformats.org/officeDocument/2006/relationships/hyperlink" Target="consultantplus://offline/ref=7C611FD9F90110BC2A56BB1A088D47C125DF47638840F401919D9E77483E80DA52F091321165E1A2BE4E6A9B35C88BFCAE48DC1225B44998DE5F6DC4U1v7I" TargetMode="External"/><Relationship Id="rId63" Type="http://schemas.openxmlformats.org/officeDocument/2006/relationships/hyperlink" Target="consultantplus://offline/ref=7C611FD9F90110BC2A56A5171EE119C524D41C668A47FA54C8C09820176E868F12B0976E5B26E7F7EF0A3F963CC6C1ADE803D31322UAv8I" TargetMode="External"/><Relationship Id="rId7" Type="http://schemas.openxmlformats.org/officeDocument/2006/relationships/hyperlink" Target="consultantplus://offline/ref=7C611FD9F90110BC2A56BB1A088D47C125DF47638042F905909FC37D40678CD855FFCE25162CEDA3BE4E6A9336978EE9BF10D0163EAA4B84C25D6FUCv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611FD9F90110BC2A56BB1A088D47C125DF47638842F90B9C9D9E77483E80DA52F091321165E1A2BE4E6A9B35C88BFCAE48DC1225B44998DE5F6DC4U1v7I" TargetMode="External"/><Relationship Id="rId29" Type="http://schemas.openxmlformats.org/officeDocument/2006/relationships/hyperlink" Target="consultantplus://offline/ref=7C611FD9F90110BC2A56BB1A088D47C125DF47638842F90B9C9D9E77483E80DA52F091321165E1A2BE4E6A9A3DC88BFCAE48DC1225B44998DE5F6DC4U1v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611FD9F90110BC2A56BB1A088D47C125DF47638C42F300979FC37D40678CD855FFCE25162CEDA3BE4E6A9336978EE9BF10D0163EAA4B84C25D6FUCv4I" TargetMode="External"/><Relationship Id="rId11" Type="http://schemas.openxmlformats.org/officeDocument/2006/relationships/hyperlink" Target="consultantplus://offline/ref=7C611FD9F90110BC2A56BB1A088D47C125DF47638841F30491919E77483E80DA52F091321165E1A2BE4E6A9B35C88BFCAE48DC1225B44998DE5F6DC4U1v7I" TargetMode="External"/><Relationship Id="rId24" Type="http://schemas.openxmlformats.org/officeDocument/2006/relationships/hyperlink" Target="consultantplus://offline/ref=7C611FD9F90110BC2A56BB1A088D47C125DF47638842F30191939E77483E80DA52F091321165E1A2BE4E6A9A3DC88BFCAE48DC1225B44998DE5F6DC4U1v7I" TargetMode="External"/><Relationship Id="rId32" Type="http://schemas.openxmlformats.org/officeDocument/2006/relationships/hyperlink" Target="consultantplus://offline/ref=7C611FD9F90110BC2A56BB1A088D47C125DF47638842F30191939E77483E80DA52F091321165E1A2BE4E6A9A35C88BFCAE48DC1225B44998DE5F6DC4U1v7I" TargetMode="External"/><Relationship Id="rId37" Type="http://schemas.openxmlformats.org/officeDocument/2006/relationships/hyperlink" Target="consultantplus://offline/ref=7C611FD9F90110BC2A56A5171EE119C524D41C668A47FA54C8C09820176E868F12B0976E5A21E7F7EF0A3F963CC6C1ADE803D31322UAv8I" TargetMode="External"/><Relationship Id="rId40" Type="http://schemas.openxmlformats.org/officeDocument/2006/relationships/hyperlink" Target="consultantplus://offline/ref=7C611FD9F90110BC2A56A5171EE119C524D41C668A47FA54C8C09820176E868F12B0976E5A21E7F7EF0A3F963CC6C1ADE803D31322UAv8I" TargetMode="External"/><Relationship Id="rId45" Type="http://schemas.openxmlformats.org/officeDocument/2006/relationships/hyperlink" Target="consultantplus://offline/ref=7C611FD9F90110BC2A56BB1A088D47C125DF47638B45F10291979E77483E80DA52F091321165E1A2BE4E629E3AC88BFCAE48DC1225B44998DE5F6DC4U1v7I" TargetMode="External"/><Relationship Id="rId53" Type="http://schemas.openxmlformats.org/officeDocument/2006/relationships/hyperlink" Target="consultantplus://offline/ref=7C611FD9F90110BC2A56BB1A088D47C125DF47638C46F40A949FC37D40678CD855FFCE25162CEDA3BE4E6A9236978EE9BF10D0163EAA4B84C25D6FUCv4I" TargetMode="External"/><Relationship Id="rId58" Type="http://schemas.openxmlformats.org/officeDocument/2006/relationships/hyperlink" Target="consultantplus://offline/ref=7C611FD9F90110BC2A56BB1A088D47C125DF47638842F30191939E77483E80DA52F091321165E1A2BE4E6A9F3DC88BFCAE48DC1225B44998DE5F6DC4U1v7I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7C611FD9F90110BC2A56BB1A088D47C125DF47638C46F40A949FC37D40678CD855FFCE25162CEDA3BE4E6A9336978EE9BF10D0163EAA4B84C25D6FUCv4I" TargetMode="External"/><Relationship Id="rId15" Type="http://schemas.openxmlformats.org/officeDocument/2006/relationships/hyperlink" Target="consultantplus://offline/ref=7C611FD9F90110BC2A56BB1A088D47C125DF47638842F30191939E77483E80DA52F091321165E1A2BE4E6A9B35C88BFCAE48DC1225B44998DE5F6DC4U1v7I" TargetMode="External"/><Relationship Id="rId23" Type="http://schemas.openxmlformats.org/officeDocument/2006/relationships/hyperlink" Target="consultantplus://offline/ref=7C611FD9F90110BC2A56BB1A088D47C125DF47638841F8069D9D9E77483E80DA52F091321165E1A2BE4E6A9834C88BFCAE48DC1225B44998DE5F6DC4U1v7I" TargetMode="External"/><Relationship Id="rId28" Type="http://schemas.openxmlformats.org/officeDocument/2006/relationships/hyperlink" Target="consultantplus://offline/ref=7C611FD9F90110BC2A56BB1A088D47C125DF47638842F30191939E77483E80DA52F091321165E1A2BE4E6A9A3EC88BFCAE48DC1225B44998DE5F6DC4U1v7I" TargetMode="External"/><Relationship Id="rId36" Type="http://schemas.openxmlformats.org/officeDocument/2006/relationships/hyperlink" Target="consultantplus://offline/ref=7C611FD9F90110BC2A56BB1A088D47C125DF47638842F30191939E77483E80DA52F091321165E1A2BE4E6A993BC88BFCAE48DC1225B44998DE5F6DC4U1v7I" TargetMode="External"/><Relationship Id="rId49" Type="http://schemas.openxmlformats.org/officeDocument/2006/relationships/hyperlink" Target="consultantplus://offline/ref=7C611FD9F90110BC2A56BB1A088D47C125DF4763884DF9029D949E77483E80DA52F091321165E1A2BE4E6A9B35C88BFCAE48DC1225B44998DE5F6DC4U1v7I" TargetMode="External"/><Relationship Id="rId57" Type="http://schemas.openxmlformats.org/officeDocument/2006/relationships/hyperlink" Target="consultantplus://offline/ref=7C611FD9F90110BC2A56BB1A088D47C125DF47638C46F40A949FC37D40678CD855FFCE25162CEDA3BE4E6B9B36978EE9BF10D0163EAA4B84C25D6FUCv4I" TargetMode="External"/><Relationship Id="rId61" Type="http://schemas.openxmlformats.org/officeDocument/2006/relationships/hyperlink" Target="consultantplus://offline/ref=7C611FD9F90110BC2A56A5171EE119C524D41C678C43FA54C8C09820176E868F12B097675221EDA1B6453ECA7996D2ACEF03D1113EA84998UCv2I" TargetMode="External"/><Relationship Id="rId10" Type="http://schemas.openxmlformats.org/officeDocument/2006/relationships/hyperlink" Target="consultantplus://offline/ref=7C611FD9F90110BC2A56BB1A088D47C125DF47638841F30191939E77483E80DA52F091321165E1A2BE4E6A9935C88BFCAE48DC1225B44998DE5F6DC4U1v7I" TargetMode="External"/><Relationship Id="rId19" Type="http://schemas.openxmlformats.org/officeDocument/2006/relationships/hyperlink" Target="consultantplus://offline/ref=7C611FD9F90110BC2A56BB1A088D47C125DF47638841F30191939E77483E80DA52F091321165E1A2BE4E6A9934C88BFCAE48DC1225B44998DE5F6DC4U1v7I" TargetMode="External"/><Relationship Id="rId31" Type="http://schemas.openxmlformats.org/officeDocument/2006/relationships/hyperlink" Target="consultantplus://offline/ref=7C611FD9F90110BC2A56BB1A088D47C125DF47638842F30191939E77483E80DA52F091321165E1A2BE4E6A9A3AC88BFCAE48DC1225B44998DE5F6DC4U1v7I" TargetMode="External"/><Relationship Id="rId44" Type="http://schemas.openxmlformats.org/officeDocument/2006/relationships/hyperlink" Target="consultantplus://offline/ref=7C611FD9F90110BC2A56BB1A088D47C125DF47638B45F10291979E77483E80DA52F091321165E1A2BE4E699F3EC88BFCAE48DC1225B44998DE5F6DC4U1v7I" TargetMode="External"/><Relationship Id="rId52" Type="http://schemas.openxmlformats.org/officeDocument/2006/relationships/hyperlink" Target="consultantplus://offline/ref=7C611FD9F90110BC2A56BB1A088D47C125DF4763884CF10592929E77483E80DA52F091320365B9AEBF4B749B3FDDDDADE8U1vFI" TargetMode="External"/><Relationship Id="rId60" Type="http://schemas.openxmlformats.org/officeDocument/2006/relationships/hyperlink" Target="consultantplus://offline/ref=7C611FD9F90110BC2A56A5171EE119C524D41C678C4DFA54C8C09820176E868F12B097645323E7F7EF0A3F963CC6C1ADE803D31322UAv8I" TargetMode="External"/><Relationship Id="rId65" Type="http://schemas.openxmlformats.org/officeDocument/2006/relationships/hyperlink" Target="consultantplus://offline/ref=7C611FD9F90110BC2A56A5171EE119C524D41C678C4DFA54C8C09820176E868F12B09765572AB8F2FA1B679A38DDDFAFF41FD111U2v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C611FD9F90110BC2A56BB1A088D47C125DF47638846F204949D9E77483E80DA52F091321165E1A2BE4E6A9B35C88BFCAE48DC1225B44998DE5F6DC4U1v7I" TargetMode="External"/><Relationship Id="rId14" Type="http://schemas.openxmlformats.org/officeDocument/2006/relationships/hyperlink" Target="consultantplus://offline/ref=7C611FD9F90110BC2A56BB1A088D47C125DF47638840F80797959E77483E80DA52F091321165E1A2BE4E6A9B35C88BFCAE48DC1225B44998DE5F6DC4U1v7I" TargetMode="External"/><Relationship Id="rId22" Type="http://schemas.openxmlformats.org/officeDocument/2006/relationships/hyperlink" Target="consultantplus://offline/ref=7C611FD9F90110BC2A56BB1A088D47C125DF47638842F90B9C9D9E77483E80DA52F091321165E1A2BE4E6A9B34C88BFCAE48DC1225B44998DE5F6DC4U1v7I" TargetMode="External"/><Relationship Id="rId27" Type="http://schemas.openxmlformats.org/officeDocument/2006/relationships/hyperlink" Target="consultantplus://offline/ref=7C611FD9F90110BC2A56A5171EE119C524D41C678C43FA54C8C09820176E868F12B097675221EDA1B6453ECA7996D2ACEF03D1113EA84998UCv2I" TargetMode="External"/><Relationship Id="rId30" Type="http://schemas.openxmlformats.org/officeDocument/2006/relationships/hyperlink" Target="consultantplus://offline/ref=7C611FD9F90110BC2A56A5171EE119C523D319668044FA54C8C09820176E868F12B097675221ECA7BB453ECA7996D2ACEF03D1113EA84998UCv2I" TargetMode="External"/><Relationship Id="rId35" Type="http://schemas.openxmlformats.org/officeDocument/2006/relationships/hyperlink" Target="consultantplus://offline/ref=7C611FD9F90110BC2A56BB1A088D47C125DF47638842F30191939E77483E80DA52F091321165E1A2BE4E6A9939C88BFCAE48DC1225B44998DE5F6DC4U1v7I" TargetMode="External"/><Relationship Id="rId43" Type="http://schemas.openxmlformats.org/officeDocument/2006/relationships/hyperlink" Target="consultantplus://offline/ref=7C611FD9F90110BC2A56BB1A088D47C125DF47638042F905909FC37D40678CD855FFCE25162CEDA3BE4E6A9336978EE9BF10D0163EAA4B84C25D6FUCv4I" TargetMode="External"/><Relationship Id="rId48" Type="http://schemas.openxmlformats.org/officeDocument/2006/relationships/hyperlink" Target="consultantplus://offline/ref=7C611FD9F90110BC2A56BB1A088D47C125DF4763884DF90395979E77483E80DA52F091321165E1A2BE4E6A993DC88BFCAE48DC1225B44998DE5F6DC4U1v7I" TargetMode="External"/><Relationship Id="rId56" Type="http://schemas.openxmlformats.org/officeDocument/2006/relationships/hyperlink" Target="consultantplus://offline/ref=7C611FD9F90110BC2A56BB1A088D47C125DF47638847F203939D9E77483E80DA52F091320365B9AEBF4B749B3FDDDDADE8U1vFI" TargetMode="External"/><Relationship Id="rId64" Type="http://schemas.openxmlformats.org/officeDocument/2006/relationships/hyperlink" Target="consultantplus://offline/ref=7C611FD9F90110BC2A56A5171EE119C524D41C678C4DFA54C8C09820176E868F12B09765572AB8F2FA1B679A38DDDFAFF41FD111U2v2I" TargetMode="External"/><Relationship Id="rId8" Type="http://schemas.openxmlformats.org/officeDocument/2006/relationships/hyperlink" Target="consultantplus://offline/ref=7C611FD9F90110BC2A56BB1A088D47C125DF47638847F70B9C909E77483E80DA52F091321165E1A2BE4E6A9B35C88BFCAE48DC1225B44998DE5F6DC4U1v7I" TargetMode="External"/><Relationship Id="rId51" Type="http://schemas.openxmlformats.org/officeDocument/2006/relationships/hyperlink" Target="consultantplus://offline/ref=7C611FD9F90110BC2A56BB1A088D47C125DF4763884DF7029D909E77483E80DA52F091321165E1A2BE4E6A9B35C88BFCAE48DC1225B44998DE5F6DC4U1v7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C611FD9F90110BC2A56BB1A088D47C125DF47638841F8069D9D9E77483E80DA52F091321165E1A2BE4E6A9834C88BFCAE48DC1225B44998DE5F6DC4U1v7I" TargetMode="External"/><Relationship Id="rId17" Type="http://schemas.openxmlformats.org/officeDocument/2006/relationships/hyperlink" Target="consultantplus://offline/ref=7C611FD9F90110BC2A56BB1A088D47C125DF4763884DF7029D909E77483E80DA52F091321165E1A2BE4E6A9B35C88BFCAE48DC1225B44998DE5F6DC4U1v7I" TargetMode="External"/><Relationship Id="rId25" Type="http://schemas.openxmlformats.org/officeDocument/2006/relationships/hyperlink" Target="consultantplus://offline/ref=7C611FD9F90110BC2A56BB1A088D47C125DF47638842F30191939E77483E80DA52F091321165E1A2BE4E6A9A3CC88BFCAE48DC1225B44998DE5F6DC4U1v7I" TargetMode="External"/><Relationship Id="rId33" Type="http://schemas.openxmlformats.org/officeDocument/2006/relationships/hyperlink" Target="consultantplus://offline/ref=7C611FD9F90110BC2A56BB1A088D47C125DF4763884DF90694969E77483E80DA52F091321165E1A2BE4E6A933DC88BFCAE48DC1225B44998DE5F6DC4U1v7I" TargetMode="External"/><Relationship Id="rId38" Type="http://schemas.openxmlformats.org/officeDocument/2006/relationships/hyperlink" Target="consultantplus://offline/ref=7C611FD9F90110BC2A56BB1A088D47C125DF47638842F30191939E77483E80DA52F091321165E1A2BE4E6A993AC88BFCAE48DC1225B44998DE5F6DC4U1v7I" TargetMode="External"/><Relationship Id="rId46" Type="http://schemas.openxmlformats.org/officeDocument/2006/relationships/hyperlink" Target="consultantplus://offline/ref=7C611FD9F90110BC2A56BB1A088D47C125DF47638B45F10291979E77483E80DA52F091321165E1A2BE4E639B3FC88BFCAE48DC1225B44998DE5F6DC4U1v7I" TargetMode="External"/><Relationship Id="rId59" Type="http://schemas.openxmlformats.org/officeDocument/2006/relationships/hyperlink" Target="consultantplus://offline/ref=7C611FD9F90110BC2A56BB1A088D47C125DF47638842F90B9C9D9E77483E80DA52F091321165E1A2BE4E6A9A3BC88BFCAE48DC1225B44998DE5F6DC4U1v7I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7C611FD9F90110BC2A56A5171EE119C524D41C678C4DFA54C8C09820176E868F12B097605B2AB8F2FA1B679A38DDDFAFF41FD111U2v2I" TargetMode="External"/><Relationship Id="rId41" Type="http://schemas.openxmlformats.org/officeDocument/2006/relationships/hyperlink" Target="consultantplus://offline/ref=7C611FD9F90110BC2A56BB1A088D47C125DF47638842F90B9C9D9E77483E80DA52F091321165E1A2BE4E6A9A3CC88BFCAE48DC1225B44998DE5F6DC4U1v7I" TargetMode="External"/><Relationship Id="rId54" Type="http://schemas.openxmlformats.org/officeDocument/2006/relationships/hyperlink" Target="consultantplus://offline/ref=7C611FD9F90110BC2A56BB1A088D47C125DF47638847F70B9C909E77483E80DA52F091321165E1A2BE4E6A9B35C88BFCAE48DC1225B44998DE5F6DC4U1v7I" TargetMode="External"/><Relationship Id="rId62" Type="http://schemas.openxmlformats.org/officeDocument/2006/relationships/hyperlink" Target="consultantplus://offline/ref=7C611FD9F90110BC2A56BB1A088D47C125DF47638842F90B9C9D9E77483E80DA52F091321165E1A2BE4E6A9A35C88BFCAE48DC1225B44998DE5F6DC4U1v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6514</Words>
  <Characters>37134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 Надежда Александровна</dc:creator>
  <cp:keywords/>
  <dc:description/>
  <cp:lastModifiedBy>Помазан Надежда Александровна</cp:lastModifiedBy>
  <cp:revision>1</cp:revision>
  <dcterms:created xsi:type="dcterms:W3CDTF">2022-02-15T08:47:00Z</dcterms:created>
  <dcterms:modified xsi:type="dcterms:W3CDTF">2022-02-15T08:50:00Z</dcterms:modified>
</cp:coreProperties>
</file>